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bookmarkStart w:id="0" w:name="_GoBack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PE"/>
        </w:rPr>
        <w:t>N</w:t>
      </w:r>
      <w:r w:rsidRPr="008147CF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PE"/>
        </w:rPr>
        <w:t xml:space="preserve">utricionista - </w:t>
      </w:r>
      <w:proofErr w:type="spellStart"/>
      <w:r w:rsidRPr="008147CF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PE"/>
        </w:rPr>
        <w:t>Tambomayo</w:t>
      </w:r>
      <w:proofErr w:type="spellEnd"/>
      <w:r w:rsidRPr="008147CF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PE"/>
        </w:rPr>
        <w:t xml:space="preserve"> 14x7 (AREQUIPA)</w:t>
      </w:r>
    </w:p>
    <w:bookmarkEnd w:id="0"/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 xml:space="preserve">Responsable de elaborar la propuesta de menú para el cliente tomando en cuenta la evaluación </w:t>
      </w:r>
      <w:proofErr w:type="gramStart"/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calórico</w:t>
      </w:r>
      <w:proofErr w:type="gramEnd"/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 xml:space="preserve"> de las preparaciones. 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REQUISITOS: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• Profesión en nutrición y/o carrera afín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• Especialización en gestión de calidad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• Curso de normas HACCP 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• Inglés básico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 xml:space="preserve">• Conocimiento </w:t>
      </w:r>
      <w:proofErr w:type="gramStart"/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básicos</w:t>
      </w:r>
      <w:proofErr w:type="gramEnd"/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 xml:space="preserve"> en temas de Calidad, Seguridad, Salud Ocupacional y Medio Ambiente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• Experiencia de un año en el área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FUNCIONES: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• Planificar el menú.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• Evaluación calórica de las preparaciones.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• Capacitar permanentemente al personal involucrado en todas las etapas del proceso de elaboración de alimentos en cuanto a buenas prácticas de manufactura.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• Participar activamente en el cumplimiento de los sistemas de gestión implementados en la operación. 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• Cumplir con otras funciones que, en materia de su competencia le sean asignadas para el logro de los objetivos del área.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• Cumplir con los procedimientos y disposiciones de seguridad, salud ocupacional y medio ambiente (Incluye todas las actividades programadas como parte del Plan Anual de HSE), establecidos por la empresa y/o el cliente.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• Informar sobre actos y condiciones sub estándar que se pudieran detectar en su área y que puedan representar riesgo para su integridad física o salud,  la de sus compañeros, o daño las instalaciones o el medio ambiente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BENEFICIOS: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• Ingreso a planilla con todos los beneficios de acuerdo a ley.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• Sueldo Acorde al mercado.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• Seguro de accidentes laborales.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• Oportunidad de desarrollo profesional y grato ambiente laboral.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• Movilidad desde Lima, alimentación y hospedaje.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 xml:space="preserve">Que los interesados envíen sus </w:t>
      </w:r>
      <w:proofErr w:type="spellStart"/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CVs</w:t>
      </w:r>
      <w:proofErr w:type="spellEnd"/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 xml:space="preserve"> al correo </w:t>
      </w:r>
      <w:hyperlink r:id="rId5" w:tgtFrame="_blank" w:history="1">
        <w:r w:rsidRPr="008147CF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PE"/>
          </w:rPr>
          <w:t>apsodexo@gmail.com</w:t>
        </w:r>
      </w:hyperlink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, por favor.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Saludos cordiales,</w:t>
      </w: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</w:p>
    <w:p w:rsidR="008147CF" w:rsidRPr="008147CF" w:rsidRDefault="008147CF" w:rsidP="008147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PE"/>
        </w:rPr>
      </w:pPr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 xml:space="preserve">Alejandro </w:t>
      </w:r>
      <w:proofErr w:type="spellStart"/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>Caycho</w:t>
      </w:r>
      <w:proofErr w:type="spellEnd"/>
      <w:r w:rsidRPr="008147CF">
        <w:rPr>
          <w:rFonts w:ascii="Arial" w:eastAsia="Times New Roman" w:hAnsi="Arial" w:cs="Arial"/>
          <w:color w:val="222222"/>
          <w:sz w:val="19"/>
          <w:szCs w:val="19"/>
          <w:lang w:eastAsia="es-PE"/>
        </w:rPr>
        <w:t xml:space="preserve"> V.</w:t>
      </w:r>
    </w:p>
    <w:p w:rsidR="00DA31F3" w:rsidRPr="008147CF" w:rsidRDefault="00DA31F3" w:rsidP="008147CF"/>
    <w:sectPr w:rsidR="00DA31F3" w:rsidRPr="00814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154DB"/>
    <w:multiLevelType w:val="hybridMultilevel"/>
    <w:tmpl w:val="07F81E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F3"/>
    <w:rsid w:val="00622789"/>
    <w:rsid w:val="007E29F1"/>
    <w:rsid w:val="008147CF"/>
    <w:rsid w:val="00BE33C1"/>
    <w:rsid w:val="00DA31F3"/>
    <w:rsid w:val="00E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0B953-0F37-4EBC-A4A7-92197D9E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31F3"/>
    <w:pPr>
      <w:ind w:left="720"/>
      <w:contextualSpacing/>
    </w:pPr>
  </w:style>
  <w:style w:type="character" w:customStyle="1" w:styleId="il">
    <w:name w:val="il"/>
    <w:basedOn w:val="Fuentedeprrafopredeter"/>
    <w:rsid w:val="008147CF"/>
  </w:style>
  <w:style w:type="character" w:styleId="Hipervnculo">
    <w:name w:val="Hyperlink"/>
    <w:basedOn w:val="Fuentedeprrafopredeter"/>
    <w:uiPriority w:val="99"/>
    <w:semiHidden/>
    <w:unhideWhenUsed/>
    <w:rsid w:val="00814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sodex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PP H.</cp:lastModifiedBy>
  <cp:revision>2</cp:revision>
  <dcterms:created xsi:type="dcterms:W3CDTF">2017-12-26T18:57:00Z</dcterms:created>
  <dcterms:modified xsi:type="dcterms:W3CDTF">2017-12-26T18:57:00Z</dcterms:modified>
</cp:coreProperties>
</file>